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77719029" w:edGrp="everyone"/>
      <w:r w:rsidR="00137223" w:rsidRPr="00137223">
        <w:rPr>
          <w:rFonts w:ascii="Garamond" w:hAnsi="Garamond"/>
        </w:rPr>
        <w:t>P16V000000</w:t>
      </w:r>
      <w:r w:rsidR="000260A2">
        <w:rPr>
          <w:rFonts w:ascii="Garamond" w:hAnsi="Garamond"/>
        </w:rPr>
        <w:t>18</w:t>
      </w:r>
      <w:permEnd w:id="137771902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55918365" w:edGrp="everyone"/>
      <w:r w:rsidR="00084BFD">
        <w:rPr>
          <w:rFonts w:ascii="Garamond" w:hAnsi="Garamond" w:cs="Arial"/>
          <w:b/>
        </w:rPr>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84BFD">
        <w:rPr>
          <w:rFonts w:ascii="Garamond" w:hAnsi="Garamond" w:cs="Arial"/>
          <w:b/>
        </w:rPr>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84BFD">
        <w:rPr>
          <w:rFonts w:ascii="Garamond" w:hAnsi="Garamond" w:cs="Arial"/>
          <w:b/>
        </w:rPr>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84BFD">
        <w:rPr>
          <w:rFonts w:ascii="Garamond" w:hAnsi="Garamond" w:cs="Arial"/>
          <w:b/>
        </w:rPr>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84BFD">
        <w:rPr>
          <w:rFonts w:ascii="Garamond" w:hAnsi="Garamond" w:cs="Arial"/>
          <w:b/>
        </w:rPr>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84BFD" w:rsidRPr="00084BFD">
        <w:rPr>
          <w:rFonts w:ascii="Garamond" w:hAnsi="Garamond" w:cs="Arial"/>
          <w:b/>
        </w:rPr>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84BFD" w:rsidRPr="00084BFD">
        <w:rPr>
          <w:rFonts w:ascii="Garamond" w:hAnsi="Garamond" w:cs="Arial"/>
          <w:b/>
        </w:rPr>
        <w:t>2200145262 / 2010</w:t>
      </w:r>
    </w:p>
    <w:permEnd w:id="105591836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00</w:t>
      </w:r>
      <w:r w:rsidR="000260A2">
        <w:rPr>
          <w:rFonts w:ascii="Garamond" w:hAnsi="Garamond" w:cs="Arial"/>
          <w:bCs/>
        </w:rPr>
        <w:t>9</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Prodávající výslovně potvrzuje, že prověřil veškeré podklady a pokyny Kupujícího, které obdržel do dne uzavření této Smlouvy i pokyny, které jsou obsaženy v zadávacích podmínkách Veřejné 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lastRenderedPageBreak/>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23170349" w:edGrp="everyone"/>
      <w:r w:rsidR="00084BFD">
        <w:rPr>
          <w:rFonts w:ascii="Garamond" w:hAnsi="Garamond" w:cs="Arial"/>
        </w:rPr>
        <w:t>Mgr. Jiří Blažek</w:t>
      </w:r>
      <w:r w:rsidR="00B57923" w:rsidRPr="00DD6056" w:rsidDel="004C5E48">
        <w:rPr>
          <w:rFonts w:ascii="Garamond" w:hAnsi="Garamond" w:cs="Arial"/>
        </w:rPr>
        <w:t>, email</w:t>
      </w:r>
      <w:r w:rsidR="00084BFD">
        <w:rPr>
          <w:rFonts w:ascii="Garamond" w:hAnsi="Garamond" w:cs="Arial"/>
        </w:rPr>
        <w:t xml:space="preserve"> blazek@axes.cz, telefon 377354173</w:t>
      </w:r>
      <w:r w:rsidR="0047715D" w:rsidRPr="00DD6056">
        <w:rPr>
          <w:rFonts w:ascii="Garamond" w:hAnsi="Garamond" w:cs="Arial"/>
          <w:i/>
        </w:rPr>
        <w:t>.</w:t>
      </w:r>
    </w:p>
    <w:permEnd w:id="112317034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4BFD" w:rsidP="00084BFD">
      <w:pPr>
        <w:pStyle w:val="Odstavecseseznamem"/>
        <w:numPr>
          <w:ilvl w:val="0"/>
          <w:numId w:val="4"/>
        </w:numPr>
        <w:spacing w:after="0"/>
        <w:jc w:val="both"/>
        <w:rPr>
          <w:rFonts w:ascii="Garamond" w:hAnsi="Garamond" w:cs="Arial"/>
        </w:rPr>
      </w:pPr>
      <w:permStart w:id="192549118" w:edGrp="everyone"/>
      <w:r>
        <w:rPr>
          <w:rFonts w:ascii="Garamond" w:hAnsi="Garamond" w:cs="Arial"/>
        </w:rPr>
        <w:t xml:space="preserve">16944,- Kč bez DPH (slovy: </w:t>
      </w:r>
      <w:r w:rsidRPr="00084BFD">
        <w:rPr>
          <w:rFonts w:ascii="Garamond" w:hAnsi="Garamond" w:cs="Arial"/>
        </w:rPr>
        <w:t>šestnáct tisíc devět set čtyřicet čtyři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4BFD"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084BFD" w:rsidP="00084BFD">
      <w:pPr>
        <w:pStyle w:val="Odstavecseseznamem"/>
        <w:numPr>
          <w:ilvl w:val="0"/>
          <w:numId w:val="4"/>
        </w:numPr>
        <w:spacing w:after="0"/>
        <w:jc w:val="both"/>
        <w:rPr>
          <w:rFonts w:ascii="Garamond" w:hAnsi="Garamond" w:cs="Arial"/>
        </w:rPr>
      </w:pPr>
      <w:r w:rsidRPr="00084BFD">
        <w:rPr>
          <w:rFonts w:ascii="Garamond" w:hAnsi="Garamond" w:cs="Arial"/>
        </w:rPr>
        <w:t>20502,24</w:t>
      </w:r>
      <w:r w:rsidR="00DA5B83" w:rsidRPr="00DD6056">
        <w:rPr>
          <w:rFonts w:ascii="Garamond" w:hAnsi="Garamond" w:cs="Arial"/>
        </w:rPr>
        <w:t xml:space="preserve"> Kč včetně DPH</w:t>
      </w:r>
      <w:r>
        <w:rPr>
          <w:rFonts w:ascii="Garamond" w:hAnsi="Garamond" w:cs="Arial"/>
        </w:rPr>
        <w:t xml:space="preserve"> (slovy: </w:t>
      </w:r>
      <w:r w:rsidRPr="00084BFD">
        <w:rPr>
          <w:rFonts w:ascii="Garamond" w:hAnsi="Garamond" w:cs="Arial"/>
        </w:rPr>
        <w:t>dvacet tisíc pět set dva korun českých dvacet čtyři haléřů</w:t>
      </w:r>
      <w:r w:rsidR="00080F29" w:rsidRPr="00DD6056">
        <w:rPr>
          <w:rFonts w:ascii="Garamond" w:hAnsi="Garamond" w:cs="Arial"/>
        </w:rPr>
        <w:t>).</w:t>
      </w:r>
    </w:p>
    <w:permEnd w:id="19254911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0172852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084BFD">
              <w:rPr>
                <w:rFonts w:ascii="Garamond" w:hAnsi="Garamond"/>
                <w:szCs w:val="20"/>
              </w:rPr>
              <w:t xml:space="preserve"> Plzni </w:t>
            </w:r>
            <w:r w:rsidR="00FD1767" w:rsidRPr="00BA0E31">
              <w:rPr>
                <w:rFonts w:ascii="Garamond" w:hAnsi="Garamond"/>
                <w:szCs w:val="20"/>
              </w:rPr>
              <w:t xml:space="preserve">dne </w:t>
            </w:r>
            <w:r w:rsidR="00084BFD">
              <w:rPr>
                <w:rFonts w:ascii="Garamond" w:hAnsi="Garamond"/>
                <w:szCs w:val="20"/>
              </w:rPr>
              <w:t>28. 4. 2016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084BFD" w:rsidP="00084BFD">
            <w:pPr>
              <w:spacing w:after="0"/>
              <w:jc w:val="both"/>
              <w:rPr>
                <w:rFonts w:ascii="Garamond" w:hAnsi="Garamond"/>
                <w:szCs w:val="20"/>
              </w:rPr>
            </w:pPr>
            <w:r>
              <w:rPr>
                <w:rFonts w:ascii="Garamond" w:hAnsi="Garamond"/>
                <w:szCs w:val="20"/>
              </w:rPr>
              <w:t>Axes Computers s.r.o.</w:t>
            </w:r>
          </w:p>
          <w:p w:rsidR="00084BFD" w:rsidRDefault="00084BFD" w:rsidP="00084BFD">
            <w:pPr>
              <w:spacing w:after="0"/>
              <w:jc w:val="both"/>
              <w:rPr>
                <w:rFonts w:ascii="Garamond" w:hAnsi="Garamond"/>
                <w:szCs w:val="20"/>
              </w:rPr>
            </w:pPr>
            <w:r>
              <w:rPr>
                <w:rFonts w:ascii="Garamond" w:hAnsi="Garamond"/>
                <w:szCs w:val="20"/>
              </w:rPr>
              <w:t>Mgr. Jiří Blažek</w:t>
            </w:r>
          </w:p>
          <w:p w:rsidR="00084BFD" w:rsidRPr="00BA0E31" w:rsidRDefault="00084BFD" w:rsidP="00084BFD">
            <w:pPr>
              <w:spacing w:after="0"/>
              <w:jc w:val="both"/>
              <w:rPr>
                <w:rFonts w:ascii="Garamond" w:hAnsi="Garamond"/>
                <w:szCs w:val="20"/>
              </w:rPr>
            </w:pPr>
            <w:r>
              <w:rPr>
                <w:rFonts w:ascii="Garamond" w:hAnsi="Garamond"/>
                <w:szCs w:val="20"/>
              </w:rPr>
              <w:t>jednatel</w:t>
            </w:r>
            <w:bookmarkStart w:id="0" w:name="_GoBack"/>
            <w:bookmarkEnd w:id="0"/>
          </w:p>
        </w:tc>
      </w:tr>
      <w:permEnd w:id="1101728522"/>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0"/>
  <w:defaultTabStop w:val="708"/>
  <w:hyphenationZone w:val="425"/>
  <w:characterSpacingControl w:val="doNotCompress"/>
  <w:hdrShapeDefaults>
    <o:shapedefaults v:ext="edit" spidmax="174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3690"/>
    <w:rsid w:val="000450AA"/>
    <w:rsid w:val="00050FB1"/>
    <w:rsid w:val="00052A41"/>
    <w:rsid w:val="00060F23"/>
    <w:rsid w:val="000611A7"/>
    <w:rsid w:val="000641C9"/>
    <w:rsid w:val="00073072"/>
    <w:rsid w:val="00073FC2"/>
    <w:rsid w:val="00077114"/>
    <w:rsid w:val="00080CE5"/>
    <w:rsid w:val="00080F29"/>
    <w:rsid w:val="000830CE"/>
    <w:rsid w:val="00084BFD"/>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5BFD"/>
    <w:rsid w:val="00C85F6A"/>
    <w:rsid w:val="00C874EB"/>
    <w:rsid w:val="00C968A3"/>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35A1"/>
    <w:rsid w:val="00F36A1D"/>
    <w:rsid w:val="00F41D3F"/>
    <w:rsid w:val="00F459DF"/>
    <w:rsid w:val="00F4647C"/>
    <w:rsid w:val="00F52E72"/>
    <w:rsid w:val="00F54B35"/>
    <w:rsid w:val="00F608E2"/>
    <w:rsid w:val="00F623F0"/>
    <w:rsid w:val="00F667D0"/>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5:docId w15:val="{28B91950-BFB0-4272-BCC9-54E1366DE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aDPoPvOsEgMbmxYhQHdkASDYZ84=</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VqApk5/J8GW7HiijhhoXmCCBZaQ=</DigestValue>
    </Reference>
  </SignedInfo>
  <SignatureValue>KYXB58roslzKlXjyLPLX9Ljdwot+3jVhMKsBOgkkCYYYPyG3oj31o3BskON/WUL9KoF0KFLbZ1Lo
R+F9NUgCJ8mBVnXzUBKjfhs9LT3TSA10PpMQatvhtwBEq4V8gnHJXPcLceVO7eCgLlWA7D0ew17+
v2XZe6J530FXwDrSHd3jqQuSAxt9hvsbTuDAreRCc+FXm+sg8pE/Nkhw5b7oO7MPVTKL4qXNN+3V
PlYBouC658hB18Ggissunzj0ryNLaEaSNgiaeFWKQFak1aB6/P7HcVLWW/TkvkPU4t2jVWjktMNH
DoQaZoHpDBGHxB6kkE8OmiXBkmdMj834zGi9iQ==</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BQIMs4vFcrdUkc1V72y32HYMLhs=</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Ds2GEZzbiHciCLIs0OHodaSdjmk=</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2016-04-28T13:34:43Z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2016-04-28T13:34:43Z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DGxeqhqR6OcgeAtq75L0wUDGfzA=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056cfE14UU/HwKiKjX22caqSAbg=</DigestValue>
    </Reference>
  </SignedInfo>
  <SignatureValue>VVx0/rptfsEEQE4/bkY227njUHGMJR4KTh/3ldWyyT9IOWIdS4olLEhwvozlSTJLXmmvqDTiX8DG
VZSXvEkjFXyvZU/vFpDstIHM3q8b7jR1EcmKqzuLLN9WCB5aZzbD7km+uhs2jvWiFTlOV3k8avGZ
+/w8KULKSM/FlfwkrvFlAoxC9S4HpCxvPkIA3rS63tevnHP4fHiZK8SkuM7ofpCWmfu3OWO/j3z9
xvLpS1qGrzPssdtYf6sLIFU1r92LzH5fzOF5ylEhhuFnJ1coLYD2o3SKW10NiLDrao/KQDXo4Ks2
79j1HWWyRxCjsbxhXCzlQIez3HoMpbIU/4e73g==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BQIMs4vFcrdUkc1V72y32HYMLhs=</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Ds2GEZzbiHciCLIs0OHodaSdjmk=</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2016-05-10T08:20:09Z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2016-05-10T08:20:09Z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9DDBA-804D-4B7E-88D2-92C39BA31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3034</Words>
  <Characters>17901</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2016-04-20T08:29:00Z</dcterms:created>
  <dcterms:modified xsi:type="dcterms:W3CDTF">2016-04-27T15:26:00Z</dcterms:modified>
</cp:coreProperties>
</file>